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8025"/>
        <w:gridCol w:w="261"/>
        <w:gridCol w:w="887"/>
        <w:gridCol w:w="743"/>
        <w:gridCol w:w="724"/>
        <w:gridCol w:w="802"/>
        <w:gridCol w:w="788"/>
        <w:gridCol w:w="917"/>
        <w:gridCol w:w="2386"/>
      </w:tblGrid>
      <w:tr w:rsidR="00B615F9" w:rsidRPr="00B615F9" w:rsidTr="00B615F9">
        <w:trPr>
          <w:tblHeader/>
        </w:trPr>
        <w:tc>
          <w:tcPr>
            <w:tcW w:w="0" w:type="auto"/>
            <w:gridSpan w:val="10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รายงานผลการดำเนินงานตามแผนปฏิบัติการป้องกันการทุจริต พ.ศ. 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2564 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ของ เทศบาลตำบลนาจะหลวย รอบ 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6 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เดือน</w:t>
            </w:r>
          </w:p>
        </w:tc>
      </w:tr>
      <w:tr w:rsidR="00B615F9" w:rsidRPr="00B615F9" w:rsidTr="00B615F9">
        <w:trPr>
          <w:tblHeader/>
        </w:trPr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รายการโครงการ (ตั้งต้น)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งบประมาณ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เบิกจ่าย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gridSpan w:val="4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สถานะ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B615F9" w:rsidRPr="00B615F9" w:rsidTr="00B615F9">
        <w:trPr>
          <w:tblHeader/>
        </w:trPr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รอรายงาน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อยู่ระหว่าง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แล้วเสร็จ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ไม่สามารถ</w:t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ดำเนินการได้</w:t>
            </w: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โครงการอบรมให้ความรู้ด้านระเบียบ กฎหมายท้องถิ่น ผู้บริหาร สมาชิกสภาท้องถิ่น พนักงานเทศบาล และคณะกรรมการชุมชน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สร้างความโปร่งใสในการใช้จ่ายเงินงบประมาณ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การลดขั้นตอนการปฏิบัติงาน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กิจกรรมการส่งเสริมและพัฒนาศักยภาพสมาชิกสภาท้องถิ่น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กิจกรรมประชุมประชาคมหมู่บ้านและประชาคมตำบล ประจำปี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กิจกรรมการประเมินผลการปฏิบัติราชการของเทศบาลตำบลนาจะหลวย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ปรับปรุงศูนย์ข้อมูลข่าวสารของเทศบาลตำบลนาจะหลวย ให้มีประสิทธิภาพมากยิ่งขึ้น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การออกระเบียบจัดตั้งศูนย์ข้อมูลข่าวสารของเทศบาลตำบลนาจะหลวย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กิจกรรมการส่งเสริมและสนับสนุนการจัดทำแผนชุมชน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สถานการณ์แพร่ระบาดโรคติดเชื้อโควิด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: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โครงการส่งเสริมคุณธรรมและจริยธรรม ธรรมะพัฒนาจิตใจสานสายใยชุมชน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อบรมให้ความรู้ให้แก่พนักงานส่วนตำบลและประชาชนทั่วไปเรื่อง พ.ร.บ. ข้อมูลข่าวสารของราชการ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lastRenderedPageBreak/>
              <w:t xml:space="preserve">พ.ศ.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2540”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กิจกรรมการจัดทำแผนการตรวจสอบภายในประจำปี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โครงการฝึกอบรม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เรียนรู้ประชาธิปไตยใส่ใจการเลือกตั้ง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: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การเผยแพร่ข้อมูลข่าวสารด้านการเงิน การคลัง พัสดุ และทรัพย์สินของเทศบาลตำบลนาจะหลวย และการรับเรื่องร้องเรียนเกี่ยวกับการเงินการคลัง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มาตรการการสร้างความโปร่งใสในการบริหารงานบุคคล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โครงการฝึกอบรม กฎหมายวิธีปฏิบัติราชการทางปกครองเสริมสร้างธรรมาภิบาล และจัดกิจกรรมเนื่องในโอกาสครบรอบ ๑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00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ปี ธงชาติไทย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สนับสนุนศูนย์รวมข้อมูลข่าวสารด้านการจัดซื้อ จัดจ้างของหน่วยงานท้องถิ่นอำเภอนาจะหลวย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กิจกรรมการมอบประกาศเกียรติคุณแก่คณะกรรมการชุมชน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สัมมนาเชิงปฏิบัติการเพื่อทบทวนบูรณาการจัดทำแผนพัฒนาท้องถิ่นและแผนชุมชน/ประชุมประชาคมระดับตำบ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และการใช้ประโยชน์ทรัพย์สินของเทศบาลตำบลนาจะหลวย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โครงการ/กิจกรรม/มาตรการ มาตรการออกคำสั่งมอบหมายของนายกองค์กรปกครองส่วนท้องถิ่น ปลัดองค์กรปกครองส่วน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ผู้ทำคุณประโยชน์หรือเข้าร่วมในกิจกรรมของเทศบาลตำบลนาจะหลวย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จัดทำข้อตกลงการปฏิบัติราชการ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การปฏิบัติราชการของเทศบาลตำบลนาจะหลวย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กิจกรรมการดำเนินงานศูนย์รับเรื่องร้องเรียน/ร้องทุกข์ ของเทศบาลตำบลนาจะหลวย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มาตรการจัดทำรายงานการควบคุมภายใน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กิจกรรมสมุดบันทึกการปฏิบัติราชการของพนักงานจ้าง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โครงการประกวดคำขวัญต่อต้านการทุจริต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สร้างความโปร่งใสในการพิจารณาเลื่อนขั้นเงินเดือน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แต่งตั้งผู้รับผิดชอบเกี่ยวกับเรื่องร้องเรียน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ชื่อโครงการ : กิจกรรมประชาสัมพันธ์ 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เทศบาลตำบลนาจะหลวยใสสะอาด ท้องถิ่นไทยใสสะอาด</w:t>
            </w: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มาตรการเฝ้าระวังการคอร์รัปชันโดยภาคประชาชน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615F9" w:rsidRPr="00B615F9" w:rsidTr="00B615F9">
        <w:tc>
          <w:tcPr>
            <w:tcW w:w="0" w:type="auto"/>
            <w:gridSpan w:val="3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</w:rPr>
              <w:t>220,000.00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</w:rPr>
              <w:t>23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615F9">
              <w:rPr>
                <w:rFonts w:ascii="Angsana New" w:eastAsia="Times New Roman" w:hAnsi="Angsana New" w:cs="Angsana New"/>
                <w:b/>
                <w:bCs/>
                <w:sz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615F9" w:rsidRPr="00B615F9" w:rsidRDefault="00B615F9" w:rsidP="00B615F9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</w:tbl>
    <w:p w:rsidR="00B615F9" w:rsidRPr="00B615F9" w:rsidRDefault="00B615F9" w:rsidP="00B615F9">
      <w:pPr>
        <w:shd w:val="clear" w:color="auto" w:fill="FFFFFF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สรุปผลการขับเคลื่อนแผนฯ</w:t>
      </w:r>
    </w:p>
    <w:p w:rsidR="00B615F9" w:rsidRPr="00B615F9" w:rsidRDefault="00B615F9" w:rsidP="00B615F9">
      <w:pPr>
        <w:shd w:val="clear" w:color="auto" w:fill="FFFFFF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B615F9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61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แผนปฏิบัติการป้องกันการทุจริต มีโครงการ/กิจกรรม/มาตรการ จำนวน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42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615F9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61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รอการรายงาน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615F9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61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อยู่ระหว่างดำเนินการ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23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615F9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61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ดำเนินการแล้วเสร็จ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18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615F9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61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ไม่สามารถดำเนินการได้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1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615F9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61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เบิกจ่ายงบประมาณ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30,000.00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บาท คิดเป็นร้อยละ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>13.64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615F9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61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มีการนำแผนฯ ไปปฏิบัติ ระดับ (มาก) ร้อยละ </w:t>
      </w: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>64.13</w:t>
      </w:r>
    </w:p>
    <w:p w:rsidR="00B615F9" w:rsidRPr="00B615F9" w:rsidRDefault="00B615F9" w:rsidP="00B615F9">
      <w:pPr>
        <w:shd w:val="clear" w:color="auto" w:fill="F0F3F5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หมายเหตุ</w:t>
      </w:r>
    </w:p>
    <w:p w:rsidR="00B615F9" w:rsidRPr="00B615F9" w:rsidRDefault="00B615F9" w:rsidP="00B615F9">
      <w:pPr>
        <w:shd w:val="clear" w:color="auto" w:fill="F0F3F5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B615F9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คำอธิบาย</w:t>
      </w:r>
      <w:r w:rsidRPr="00B615F9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B615F9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B615F9">
        <w:rPr>
          <w:rFonts w:ascii="inherit" w:eastAsia="Times New Roman" w:hAnsi="inherit" w:cs="Angsana New"/>
          <w:color w:val="000000"/>
          <w:sz w:val="20"/>
          <w:szCs w:val="20"/>
        </w:rPr>
        <w:t xml:space="preserve">1 </w:t>
      </w:r>
      <w:r w:rsidRPr="00B615F9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การสร้างสังคมที่ไม่ทนต่อการทุจริต</w:t>
      </w:r>
      <w:r w:rsidRPr="00B615F9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B615F9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B615F9">
        <w:rPr>
          <w:rFonts w:ascii="inherit" w:eastAsia="Times New Roman" w:hAnsi="inherit" w:cs="Angsana New"/>
          <w:color w:val="000000"/>
          <w:sz w:val="20"/>
          <w:szCs w:val="20"/>
        </w:rPr>
        <w:t xml:space="preserve">2 </w:t>
      </w:r>
      <w:r w:rsidRPr="00B615F9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การบริหารราชการเพื่อป้องกันการทุจริต</w:t>
      </w:r>
      <w:r w:rsidRPr="00B615F9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B615F9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B615F9">
        <w:rPr>
          <w:rFonts w:ascii="inherit" w:eastAsia="Times New Roman" w:hAnsi="inherit" w:cs="Angsana New"/>
          <w:color w:val="000000"/>
          <w:sz w:val="20"/>
          <w:szCs w:val="20"/>
        </w:rPr>
        <w:t xml:space="preserve">3 </w:t>
      </w:r>
      <w:r w:rsidRPr="00B615F9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การส่งเสริมบทบาทและการมีส่วนร่วมของภาคประชาชน</w:t>
      </w:r>
      <w:r w:rsidRPr="00B615F9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B615F9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B615F9">
        <w:rPr>
          <w:rFonts w:ascii="inherit" w:eastAsia="Times New Roman" w:hAnsi="inherit" w:cs="Angsana New"/>
          <w:color w:val="000000"/>
          <w:sz w:val="20"/>
          <w:szCs w:val="20"/>
        </w:rPr>
        <w:t xml:space="preserve">4 </w:t>
      </w:r>
      <w:r w:rsidRPr="00B615F9">
        <w:rPr>
          <w:rFonts w:ascii="inherit" w:eastAsia="Times New Roman" w:hAnsi="inherit" w:cs="Angsana New"/>
          <w:color w:val="000000"/>
          <w:sz w:val="20"/>
          <w:szCs w:val="20"/>
          <w:cs/>
        </w:rPr>
        <w:t>การเสริมสร้างและปรับปรุงกลไกในการตรวจสอบการปฏิบัติราชการขององค์การปกครองส่วนท้องถิ่น</w:t>
      </w:r>
    </w:p>
    <w:p w:rsidR="00BF3657" w:rsidRDefault="00B615F9" w:rsidP="00B615F9">
      <w:pPr>
        <w:ind w:left="-284"/>
        <w:rPr>
          <w:rFonts w:hint="cs"/>
          <w:cs/>
        </w:rPr>
      </w:pPr>
      <w:hyperlink r:id="rId4" w:tgtFrame="blank" w:history="1">
        <w:r w:rsidRPr="00B615F9">
          <w:rPr>
            <w:rFonts w:ascii="Angsana New" w:eastAsia="Times New Roman" w:hAnsi="Angsana New" w:cs="Angsana New"/>
            <w:color w:val="20A8D8"/>
            <w:sz w:val="28"/>
            <w:cs/>
          </w:rPr>
          <w:t>สำนักงาน ป.ป.ช.</w:t>
        </w:r>
      </w:hyperlink>
      <w:r w:rsidRPr="00B615F9">
        <w:rPr>
          <w:rFonts w:ascii="Angsana New" w:eastAsia="Times New Roman" w:hAnsi="Angsana New" w:cs="Angsana New"/>
          <w:sz w:val="28"/>
        </w:rPr>
        <w:t xml:space="preserve"> © 2020 </w:t>
      </w:r>
      <w:r w:rsidRPr="00B615F9">
        <w:rPr>
          <w:rFonts w:ascii="Angsana New" w:eastAsia="Times New Roman" w:hAnsi="Angsana New" w:cs="Angsana New"/>
          <w:sz w:val="28"/>
          <w:cs/>
        </w:rPr>
        <w:t>สำนักพัฒนาและส่งเสริมธรรมาภิบาลพัฒนาโดย</w:t>
      </w:r>
      <w:r w:rsidRPr="00B615F9">
        <w:rPr>
          <w:rFonts w:ascii="Angsana New" w:eastAsia="Times New Roman" w:hAnsi="Angsana New" w:cs="Angsana New"/>
          <w:sz w:val="28"/>
        </w:rPr>
        <w:t> </w:t>
      </w:r>
      <w:hyperlink r:id="rId5" w:history="1">
        <w:r w:rsidRPr="00B615F9">
          <w:rPr>
            <w:rFonts w:ascii="Angsana New" w:eastAsia="Times New Roman" w:hAnsi="Angsana New" w:cs="Angsana New"/>
            <w:color w:val="20A8D8"/>
            <w:sz w:val="28"/>
            <w:cs/>
          </w:rPr>
          <w:t>สำนักเท</w:t>
        </w:r>
      </w:hyperlink>
    </w:p>
    <w:sectPr w:rsidR="00BF3657" w:rsidSect="00B61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615F9"/>
    <w:rsid w:val="001A74DC"/>
    <w:rsid w:val="00281C10"/>
    <w:rsid w:val="00B615F9"/>
    <w:rsid w:val="00BF3657"/>
    <w:rsid w:val="00C118F5"/>
    <w:rsid w:val="00D6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 w:line="72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57"/>
  </w:style>
  <w:style w:type="paragraph" w:styleId="5">
    <w:name w:val="heading 5"/>
    <w:basedOn w:val="a"/>
    <w:link w:val="50"/>
    <w:uiPriority w:val="9"/>
    <w:qFormat/>
    <w:rsid w:val="00B615F9"/>
    <w:pPr>
      <w:spacing w:before="100" w:beforeAutospacing="1" w:after="100" w:afterAutospacing="1" w:line="240" w:lineRule="auto"/>
      <w:jc w:val="left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B615F9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B615F9"/>
    <w:rPr>
      <w:b/>
      <w:bCs/>
    </w:rPr>
  </w:style>
  <w:style w:type="character" w:styleId="a4">
    <w:name w:val="Hyperlink"/>
    <w:basedOn w:val="a0"/>
    <w:uiPriority w:val="99"/>
    <w:semiHidden/>
    <w:unhideWhenUsed/>
    <w:rsid w:val="00B615F9"/>
    <w:rPr>
      <w:color w:val="0000FF"/>
      <w:u w:val="single"/>
    </w:rPr>
  </w:style>
  <w:style w:type="character" w:customStyle="1" w:styleId="ml-auto">
    <w:name w:val="ml-auto"/>
    <w:basedOn w:val="a0"/>
    <w:rsid w:val="00B61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7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416">
                  <w:marLeft w:val="0"/>
                  <w:marRight w:val="0"/>
                  <w:marTop w:val="0"/>
                  <w:marBottom w:val="0"/>
                  <w:divBdr>
                    <w:top w:val="single" w:sz="6" w:space="0" w:color="C2CFD6"/>
                    <w:left w:val="single" w:sz="6" w:space="0" w:color="C2CFD6"/>
                    <w:bottom w:val="single" w:sz="6" w:space="0" w:color="C2CFD6"/>
                    <w:right w:val="single" w:sz="6" w:space="0" w:color="C2CFD6"/>
                  </w:divBdr>
                  <w:divsChild>
                    <w:div w:id="13043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609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F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2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969">
                  <w:marLeft w:val="0"/>
                  <w:marRight w:val="0"/>
                  <w:marTop w:val="0"/>
                  <w:marBottom w:val="0"/>
                  <w:divBdr>
                    <w:top w:val="single" w:sz="6" w:space="0" w:color="C2CFD6"/>
                    <w:left w:val="single" w:sz="6" w:space="0" w:color="C2CFD6"/>
                    <w:bottom w:val="single" w:sz="6" w:space="0" w:color="C2CFD6"/>
                    <w:right w:val="single" w:sz="6" w:space="0" w:color="C2CFD6"/>
                  </w:divBdr>
                  <w:divsChild>
                    <w:div w:id="9473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0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81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F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4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3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3972">
                  <w:marLeft w:val="0"/>
                  <w:marRight w:val="0"/>
                  <w:marTop w:val="0"/>
                  <w:marBottom w:val="0"/>
                  <w:divBdr>
                    <w:top w:val="single" w:sz="6" w:space="0" w:color="C2CFD6"/>
                    <w:left w:val="single" w:sz="6" w:space="0" w:color="C2CFD6"/>
                    <w:bottom w:val="single" w:sz="6" w:space="0" w:color="C2CFD6"/>
                    <w:right w:val="single" w:sz="6" w:space="0" w:color="C2CFD6"/>
                  </w:divBdr>
                  <w:divsChild>
                    <w:div w:id="12122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5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1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01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F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0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plan.nacc.go.th/localOfficeImplement" TargetMode="External"/><Relationship Id="rId4" Type="http://schemas.openxmlformats.org/officeDocument/2006/relationships/hyperlink" Target="https://www.nacc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2021-06-15T03:31:00Z</dcterms:created>
  <dcterms:modified xsi:type="dcterms:W3CDTF">2021-06-15T03:37:00Z</dcterms:modified>
</cp:coreProperties>
</file>